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57" w:type="dxa"/>
        <w:tblLayout w:type="fixed"/>
        <w:tblCellMar>
          <w:left w:w="57" w:type="dxa"/>
          <w:right w:w="57" w:type="dxa"/>
        </w:tblCellMar>
        <w:tblLook w:val="01E0" w:firstRow="1" w:lastRow="1" w:firstColumn="1" w:lastColumn="1" w:noHBand="0" w:noVBand="0"/>
      </w:tblPr>
      <w:tblGrid>
        <w:gridCol w:w="4722"/>
        <w:gridCol w:w="5058"/>
      </w:tblGrid>
      <w:tr w:rsidR="00DE549D" w14:paraId="5EC096AE" w14:textId="77777777" w:rsidTr="007E241B">
        <w:trPr>
          <w:cantSplit/>
          <w:trHeight w:val="743"/>
        </w:trPr>
        <w:tc>
          <w:tcPr>
            <w:tcW w:w="4722" w:type="dxa"/>
          </w:tcPr>
          <w:p w14:paraId="45794AF5" w14:textId="210674EA" w:rsidR="00DE549D" w:rsidRDefault="00DE549D">
            <w:pPr>
              <w:pStyle w:val="Address"/>
              <w:rPr>
                <w:i/>
                <w:szCs w:val="22"/>
              </w:rPr>
            </w:pPr>
            <w:bookmarkStart w:id="0" w:name="_Hlk16768871"/>
          </w:p>
          <w:p w14:paraId="593D6A42" w14:textId="77777777" w:rsidR="00DE549D" w:rsidRDefault="00DE549D">
            <w:pPr>
              <w:pStyle w:val="Address"/>
              <w:rPr>
                <w:i/>
                <w:szCs w:val="22"/>
              </w:rPr>
            </w:pPr>
          </w:p>
          <w:p w14:paraId="24224AFB" w14:textId="641391E6" w:rsidR="00DE549D" w:rsidRDefault="00DE549D">
            <w:pPr>
              <w:pStyle w:val="Address"/>
              <w:rPr>
                <w:szCs w:val="22"/>
              </w:rPr>
            </w:pPr>
          </w:p>
        </w:tc>
        <w:tc>
          <w:tcPr>
            <w:tcW w:w="5058" w:type="dxa"/>
          </w:tcPr>
          <w:p w14:paraId="52A35354" w14:textId="77777777" w:rsidR="00DE549D" w:rsidRDefault="00DE549D">
            <w:pPr>
              <w:pStyle w:val="Address"/>
              <w:rPr>
                <w:sz w:val="24"/>
                <w:szCs w:val="24"/>
              </w:rPr>
            </w:pPr>
          </w:p>
        </w:tc>
      </w:tr>
    </w:tbl>
    <w:bookmarkEnd w:id="0"/>
    <w:p w14:paraId="1AF6C6AE" w14:textId="3E72871E" w:rsidR="007F235E" w:rsidRPr="00C61C48" w:rsidRDefault="007E241B" w:rsidP="0002243F">
      <w:pPr>
        <w:spacing w:before="0" w:after="0"/>
        <w:rPr>
          <w:b/>
          <w:bCs/>
          <w:sz w:val="28"/>
          <w:szCs w:val="28"/>
        </w:rPr>
      </w:pPr>
      <w:r w:rsidRPr="00C61C48">
        <w:rPr>
          <w:b/>
          <w:bCs/>
          <w:sz w:val="28"/>
          <w:szCs w:val="28"/>
        </w:rPr>
        <w:t>F</w:t>
      </w:r>
      <w:r w:rsidR="00C61C48" w:rsidRPr="00C61C48">
        <w:rPr>
          <w:b/>
          <w:bCs/>
          <w:sz w:val="28"/>
          <w:szCs w:val="28"/>
        </w:rPr>
        <w:t>lu clinic</w:t>
      </w:r>
      <w:r w:rsidR="002B1D36">
        <w:rPr>
          <w:b/>
          <w:bCs/>
          <w:sz w:val="28"/>
          <w:szCs w:val="28"/>
        </w:rPr>
        <w:t>s</w:t>
      </w:r>
      <w:r w:rsidRPr="00C61C48">
        <w:rPr>
          <w:b/>
          <w:bCs/>
          <w:sz w:val="28"/>
          <w:szCs w:val="28"/>
        </w:rPr>
        <w:t xml:space="preserve"> 2020</w:t>
      </w:r>
    </w:p>
    <w:p w14:paraId="2756BEA7" w14:textId="45DCD56C" w:rsidR="007E241B" w:rsidRDefault="007E241B" w:rsidP="0002243F">
      <w:pPr>
        <w:spacing w:before="0" w:after="0"/>
        <w:rPr>
          <w:b/>
          <w:bCs/>
        </w:rPr>
      </w:pPr>
    </w:p>
    <w:p w14:paraId="4EF83F8B" w14:textId="2969D4C1" w:rsidR="002B1D36" w:rsidRDefault="002B1D36" w:rsidP="002B1D36">
      <w:pPr>
        <w:rPr>
          <w:b/>
          <w:bCs/>
        </w:rPr>
      </w:pPr>
      <w:r>
        <w:rPr>
          <w:b/>
          <w:bCs/>
        </w:rPr>
        <w:t>What are the Eligible Groups</w:t>
      </w:r>
      <w:r w:rsidR="009C4AA8">
        <w:rPr>
          <w:b/>
          <w:bCs/>
        </w:rPr>
        <w:t>?</w:t>
      </w:r>
    </w:p>
    <w:p w14:paraId="3836E82E" w14:textId="77777777" w:rsidR="009C4AA8" w:rsidRDefault="009C4AA8" w:rsidP="002B1D36">
      <w:r>
        <w:t xml:space="preserve">Go to </w:t>
      </w:r>
      <w:hyperlink r:id="rId8" w:history="1">
        <w:r w:rsidRPr="001D1DE1">
          <w:rPr>
            <w:rStyle w:val="Hyperlink"/>
          </w:rPr>
          <w:t>www.devonroadsurgery.co.uk/Flu</w:t>
        </w:r>
      </w:hyperlink>
      <w:r>
        <w:t xml:space="preserve"> to look at the eligibility criteria in detail.</w:t>
      </w:r>
    </w:p>
    <w:p w14:paraId="24AA93E2" w14:textId="77777777" w:rsidR="002B1D36" w:rsidRDefault="002B1D36" w:rsidP="002B1D36">
      <w:bookmarkStart w:id="1" w:name="_GoBack"/>
      <w:bookmarkEnd w:id="1"/>
      <w:r>
        <w:t xml:space="preserve">Please note that, if you are aged between 50 and 64 and not in a clinical at risk group, the earliest you will be offered a flu vaccination is November, providing there is sufficient vaccine. No appointments will be offered for people in this age group until then. This is to ensure that those who are most at risk are vaccinated first. If you are aged 50 to 64 and are in a clinical ‘at risk’ group which is eligible for the flu vaccination, for example you have a health condition which puts you at risk from the flu, </w:t>
      </w:r>
      <w:proofErr w:type="gramStart"/>
      <w:r>
        <w:t>you</w:t>
      </w:r>
      <w:proofErr w:type="gramEnd"/>
      <w:r>
        <w:t xml:space="preserve"> will be invited earlier.  </w:t>
      </w:r>
    </w:p>
    <w:p w14:paraId="4AB64EC2" w14:textId="77777777" w:rsidR="002B1D36" w:rsidRDefault="002B1D36" w:rsidP="0002243F">
      <w:pPr>
        <w:spacing w:before="0" w:after="0"/>
        <w:rPr>
          <w:b/>
          <w:bCs/>
        </w:rPr>
      </w:pPr>
    </w:p>
    <w:p w14:paraId="3E95BB43" w14:textId="77777777" w:rsidR="002B1D36" w:rsidRDefault="002B1D36" w:rsidP="0002243F">
      <w:pPr>
        <w:spacing w:before="0" w:after="0"/>
        <w:rPr>
          <w:b/>
          <w:bCs/>
        </w:rPr>
      </w:pPr>
      <w:r>
        <w:rPr>
          <w:b/>
          <w:bCs/>
        </w:rPr>
        <w:t>When will I receive my invitation letter?</w:t>
      </w:r>
    </w:p>
    <w:p w14:paraId="0AB62A94" w14:textId="51181AB9" w:rsidR="002B1D36" w:rsidRDefault="002B1D36" w:rsidP="0002243F">
      <w:pPr>
        <w:spacing w:before="0" w:after="0"/>
        <w:rPr>
          <w:bCs/>
        </w:rPr>
      </w:pPr>
      <w:r>
        <w:rPr>
          <w:bCs/>
        </w:rPr>
        <w:t>We are going to inviting different categories of patients in priority order so that the most ‘at risk’ get invited in first.   Patients will start receiving letters in September and then throughout October with the final cohorts getting their letters in November.  If you are over 65 or in an ‘at risk group’ and have not had a letter by the end of October, please contact the Surgery and ask for your name to be left with Julie Robbins who will look into the matter.</w:t>
      </w:r>
    </w:p>
    <w:p w14:paraId="389849A5" w14:textId="77777777" w:rsidR="002B1D36" w:rsidRPr="002B1D36" w:rsidRDefault="002B1D36" w:rsidP="0002243F">
      <w:pPr>
        <w:spacing w:before="0" w:after="0"/>
        <w:rPr>
          <w:bCs/>
        </w:rPr>
      </w:pPr>
    </w:p>
    <w:p w14:paraId="62ACB1A7" w14:textId="113DCB8A" w:rsidR="002B1D36" w:rsidRDefault="007E241B" w:rsidP="0002243F">
      <w:pPr>
        <w:spacing w:before="0" w:after="0"/>
      </w:pPr>
      <w:r w:rsidRPr="007E241B">
        <w:rPr>
          <w:b/>
          <w:bCs/>
        </w:rPr>
        <w:t>How do I make my appointment?</w:t>
      </w:r>
      <w:r w:rsidR="002B1D36">
        <w:t xml:space="preserve"> </w:t>
      </w:r>
    </w:p>
    <w:p w14:paraId="637823E5" w14:textId="00DF8041" w:rsidR="00396EB6" w:rsidRDefault="002B1D36" w:rsidP="0002243F">
      <w:pPr>
        <w:spacing w:before="0" w:after="0"/>
      </w:pPr>
      <w:r>
        <w:t xml:space="preserve">You can book an appointment as soon as you get your </w:t>
      </w:r>
      <w:proofErr w:type="gramStart"/>
      <w:r>
        <w:t>letter,</w:t>
      </w:r>
      <w:proofErr w:type="gramEnd"/>
      <w:r>
        <w:t xml:space="preserve"> you will need to bring your letter with you on the day as it has your own personal barcode on it that we will need to add the flu vaccination to your record after the clinic finishes that day.  The clinician vaccinating you will not have access to the computer during the clinic.  </w:t>
      </w:r>
    </w:p>
    <w:p w14:paraId="63DF9D06" w14:textId="77777777" w:rsidR="00396EB6" w:rsidRDefault="00396EB6" w:rsidP="0002243F">
      <w:pPr>
        <w:spacing w:before="0" w:after="0"/>
      </w:pPr>
    </w:p>
    <w:p w14:paraId="39ECD48E" w14:textId="77777777" w:rsidR="002B1D36" w:rsidRDefault="002B1D36" w:rsidP="0002243F">
      <w:pPr>
        <w:spacing w:before="0" w:after="0"/>
        <w:rPr>
          <w:b/>
        </w:rPr>
      </w:pPr>
      <w:r>
        <w:rPr>
          <w:b/>
        </w:rPr>
        <w:t>When are the flu clinic’s running?</w:t>
      </w:r>
    </w:p>
    <w:p w14:paraId="1E79ADBD" w14:textId="76D6460F" w:rsidR="007E241B" w:rsidRDefault="002B1D36" w:rsidP="0002243F">
      <w:pPr>
        <w:spacing w:before="0" w:after="0"/>
      </w:pPr>
      <w:r>
        <w:t xml:space="preserve">We will be running dedicated flu clinics every weekday from 8.30 – 18.00.  Most of the clinics will be carried out in a Gazebo in the Devon Road Surgery carpark.  </w:t>
      </w:r>
    </w:p>
    <w:p w14:paraId="154AAFE7" w14:textId="77777777" w:rsidR="002B1D36" w:rsidRDefault="002B1D36" w:rsidP="0002243F">
      <w:pPr>
        <w:spacing w:before="0" w:after="0"/>
      </w:pPr>
    </w:p>
    <w:p w14:paraId="6D4AED88" w14:textId="77777777" w:rsidR="002B1D36" w:rsidRDefault="007E241B" w:rsidP="0002243F">
      <w:pPr>
        <w:spacing w:before="0" w:after="0"/>
        <w:rPr>
          <w:b/>
          <w:bCs/>
        </w:rPr>
      </w:pPr>
      <w:r w:rsidRPr="007E241B">
        <w:rPr>
          <w:b/>
          <w:bCs/>
        </w:rPr>
        <w:t>What will happen when I arrive?</w:t>
      </w:r>
    </w:p>
    <w:p w14:paraId="10B8CE6B" w14:textId="448C09B7" w:rsidR="002B1D36" w:rsidRPr="00DA3401" w:rsidRDefault="002B1D36" w:rsidP="00DA3401">
      <w:pPr>
        <w:pStyle w:val="ListParagraph"/>
        <w:numPr>
          <w:ilvl w:val="0"/>
          <w:numId w:val="3"/>
        </w:numPr>
        <w:spacing w:before="0" w:after="0"/>
        <w:rPr>
          <w:b/>
        </w:rPr>
      </w:pPr>
      <w:r>
        <w:t xml:space="preserve">Please access your flu appointment by entering the Surgery via a door on the Millstone Close.  </w:t>
      </w:r>
      <w:r w:rsidRPr="00DA3401">
        <w:rPr>
          <w:b/>
        </w:rPr>
        <w:t>*This is not the main entrance, but a door further along Millstone Close just before you get to the Car park*.</w:t>
      </w:r>
      <w:r w:rsidR="00DA3401">
        <w:rPr>
          <w:b/>
        </w:rPr>
        <w:t xml:space="preserve">  </w:t>
      </w:r>
      <w:r w:rsidR="00DA3401">
        <w:rPr>
          <w:b/>
          <w:i/>
        </w:rPr>
        <w:t>If you cannot manage the small step or are in a wheelchair, please come round to the gazebo via the car park entrance</w:t>
      </w:r>
    </w:p>
    <w:p w14:paraId="55CE8ABD" w14:textId="579332F5" w:rsidR="00DA3401" w:rsidRDefault="002B1D36" w:rsidP="00DA3401">
      <w:pPr>
        <w:pStyle w:val="ListParagraph"/>
        <w:numPr>
          <w:ilvl w:val="0"/>
          <w:numId w:val="3"/>
        </w:numPr>
        <w:spacing w:before="0" w:after="0"/>
      </w:pPr>
      <w:r>
        <w:t>Use the alcohol gel to sanitise your hands and wait in this corridor until you are called.  Please ensure you maintain at least 1m distance and that you are wearing a face covering.</w:t>
      </w:r>
      <w:r w:rsidR="00DA3401">
        <w:t xml:space="preserve">  </w:t>
      </w:r>
    </w:p>
    <w:p w14:paraId="70D53AE2" w14:textId="77777777" w:rsidR="00DA3401" w:rsidRDefault="00DA3401" w:rsidP="00DA3401">
      <w:pPr>
        <w:pStyle w:val="ListParagraph"/>
        <w:numPr>
          <w:ilvl w:val="0"/>
          <w:numId w:val="3"/>
        </w:numPr>
        <w:spacing w:before="0" w:after="0"/>
      </w:pPr>
      <w:r>
        <w:t>You will be taken through to the</w:t>
      </w:r>
      <w:r w:rsidR="00396EB6">
        <w:t xml:space="preserve"> gazebo </w:t>
      </w:r>
      <w:r>
        <w:t>where you should be ready to expose your shoulder for the vaccination to be given.</w:t>
      </w:r>
    </w:p>
    <w:p w14:paraId="111712DE" w14:textId="77777777" w:rsidR="00DA3401" w:rsidRDefault="00DA3401" w:rsidP="00DA3401">
      <w:pPr>
        <w:pStyle w:val="ListParagraph"/>
        <w:numPr>
          <w:ilvl w:val="0"/>
          <w:numId w:val="3"/>
        </w:numPr>
        <w:spacing w:before="0" w:after="0"/>
      </w:pPr>
      <w:r>
        <w:t>Please give your barcoded letter to the clinician who is vaccinating you.</w:t>
      </w:r>
    </w:p>
    <w:p w14:paraId="19850C6E" w14:textId="77777777" w:rsidR="00DA3401" w:rsidRDefault="00DA3401" w:rsidP="00DA3401">
      <w:pPr>
        <w:pStyle w:val="ListParagraph"/>
        <w:numPr>
          <w:ilvl w:val="0"/>
          <w:numId w:val="3"/>
        </w:numPr>
        <w:spacing w:before="0" w:after="0"/>
      </w:pPr>
      <w:r>
        <w:t>After a few short questions, the clinician will administer the vaccination to you</w:t>
      </w:r>
    </w:p>
    <w:p w14:paraId="3638F38F" w14:textId="77777777" w:rsidR="00DA3401" w:rsidRDefault="00DA3401" w:rsidP="00DA3401">
      <w:pPr>
        <w:pStyle w:val="ListParagraph"/>
        <w:numPr>
          <w:ilvl w:val="0"/>
          <w:numId w:val="3"/>
        </w:numPr>
        <w:spacing w:before="0" w:after="0"/>
      </w:pPr>
      <w:r>
        <w:t>You exit through the back or side of the gazebo and out of the carpark</w:t>
      </w:r>
    </w:p>
    <w:p w14:paraId="0F007E97" w14:textId="385A2466" w:rsidR="00DA3401" w:rsidRDefault="00DA3401" w:rsidP="00DA3401">
      <w:pPr>
        <w:pStyle w:val="ListParagraph"/>
        <w:numPr>
          <w:ilvl w:val="0"/>
          <w:numId w:val="3"/>
        </w:numPr>
        <w:spacing w:before="0" w:after="0"/>
      </w:pPr>
      <w:r>
        <w:t>Please do not come if you are unwell or showing any possible symptoms of coronavirus</w:t>
      </w:r>
    </w:p>
    <w:p w14:paraId="64153118" w14:textId="35E78C5C" w:rsidR="00DA3401" w:rsidRDefault="00DA3401" w:rsidP="00DA3401">
      <w:pPr>
        <w:pStyle w:val="ListParagraph"/>
        <w:spacing w:before="0" w:after="0"/>
      </w:pPr>
      <w:r>
        <w:t xml:space="preserve"> </w:t>
      </w:r>
    </w:p>
    <w:p w14:paraId="0289A360" w14:textId="75333697" w:rsidR="00396EB6" w:rsidRDefault="00DA3401" w:rsidP="0002243F">
      <w:pPr>
        <w:spacing w:before="0" w:after="0"/>
      </w:pPr>
      <w:r>
        <w:t xml:space="preserve"> </w:t>
      </w:r>
    </w:p>
    <w:p w14:paraId="2EA66983" w14:textId="77777777" w:rsidR="00396EB6" w:rsidRDefault="00396EB6" w:rsidP="0002243F">
      <w:pPr>
        <w:spacing w:before="0" w:after="0"/>
      </w:pPr>
    </w:p>
    <w:p w14:paraId="48C24161" w14:textId="77777777" w:rsidR="00DA3401" w:rsidRDefault="007E241B" w:rsidP="0002243F">
      <w:pPr>
        <w:spacing w:before="0" w:after="0"/>
      </w:pPr>
      <w:r w:rsidRPr="00CB0D8E">
        <w:rPr>
          <w:b/>
          <w:bCs/>
        </w:rPr>
        <w:t>How is this different to normal?</w:t>
      </w:r>
      <w:r>
        <w:t xml:space="preserve"> </w:t>
      </w:r>
    </w:p>
    <w:p w14:paraId="0917A9E6" w14:textId="77777777" w:rsidR="00DA3401" w:rsidRDefault="00DA3401" w:rsidP="00DA3401">
      <w:pPr>
        <w:pStyle w:val="ListParagraph"/>
        <w:numPr>
          <w:ilvl w:val="0"/>
          <w:numId w:val="4"/>
        </w:numPr>
        <w:spacing w:before="0" w:after="0"/>
      </w:pPr>
      <w:r>
        <w:t xml:space="preserve">Please do not try and access the flu clinic via the main entrance.  It is important that we keep the passage of patients attending the flu clinic separate and we have a strict in and out route.  </w:t>
      </w:r>
    </w:p>
    <w:p w14:paraId="2EEB2912" w14:textId="77777777" w:rsidR="00DA3401" w:rsidRDefault="00DA3401" w:rsidP="00DA3401">
      <w:pPr>
        <w:pStyle w:val="ListParagraph"/>
        <w:numPr>
          <w:ilvl w:val="0"/>
          <w:numId w:val="4"/>
        </w:numPr>
        <w:spacing w:before="0" w:after="0"/>
      </w:pPr>
      <w:r>
        <w:t xml:space="preserve">We are using an appointment system to limit the numbers of patients in the building and/or waiting to ensure social distancing can take place.  </w:t>
      </w:r>
    </w:p>
    <w:p w14:paraId="462A0DAC" w14:textId="77777777" w:rsidR="00DA3401" w:rsidRDefault="00DA3401" w:rsidP="00DA3401">
      <w:pPr>
        <w:pStyle w:val="ListParagraph"/>
        <w:numPr>
          <w:ilvl w:val="0"/>
          <w:numId w:val="4"/>
        </w:numPr>
        <w:spacing w:before="0" w:after="0"/>
      </w:pPr>
      <w:r>
        <w:t xml:space="preserve">Please do not attend without an appointment.  </w:t>
      </w:r>
    </w:p>
    <w:p w14:paraId="26CB47C2" w14:textId="565B66F6" w:rsidR="00DA3401" w:rsidRDefault="00DA3401" w:rsidP="00DA3401">
      <w:pPr>
        <w:pStyle w:val="ListParagraph"/>
        <w:numPr>
          <w:ilvl w:val="0"/>
          <w:numId w:val="4"/>
        </w:numPr>
        <w:spacing w:before="0" w:after="0"/>
      </w:pPr>
      <w:r>
        <w:t>Please wear a face covering, tell us if you are exempt when you arrive.</w:t>
      </w:r>
    </w:p>
    <w:p w14:paraId="0B89BF4A" w14:textId="5E73C9F8" w:rsidR="00DA3401" w:rsidRDefault="00DA3401" w:rsidP="00DA3401">
      <w:pPr>
        <w:pStyle w:val="ListParagraph"/>
        <w:numPr>
          <w:ilvl w:val="0"/>
          <w:numId w:val="4"/>
        </w:numPr>
        <w:spacing w:before="0" w:after="0"/>
      </w:pPr>
      <w:r>
        <w:t xml:space="preserve">You </w:t>
      </w:r>
      <w:r>
        <w:rPr>
          <w:b/>
        </w:rPr>
        <w:t>MUST</w:t>
      </w:r>
      <w:r>
        <w:t xml:space="preserve"> bring your letter with the barcode, without it we will not be able to vaccinate you and you will be asked to book another appointment and get your letter.  If you have lost your letter, please contact us at the surgery by phone and we can arrange to get another printed off for you.</w:t>
      </w:r>
    </w:p>
    <w:p w14:paraId="2DA50D61" w14:textId="2FFF1689" w:rsidR="007E241B" w:rsidRDefault="007E241B" w:rsidP="0002243F">
      <w:pPr>
        <w:spacing w:before="0" w:after="0"/>
      </w:pPr>
    </w:p>
    <w:p w14:paraId="1B1815D3" w14:textId="77777777" w:rsidR="00DA3401" w:rsidRDefault="007E241B" w:rsidP="0002243F">
      <w:pPr>
        <w:spacing w:before="0" w:after="0"/>
        <w:rPr>
          <w:b/>
          <w:bCs/>
        </w:rPr>
      </w:pPr>
      <w:r w:rsidRPr="00CB0D8E">
        <w:rPr>
          <w:b/>
          <w:bCs/>
        </w:rPr>
        <w:t>How long will it take?</w:t>
      </w:r>
      <w:r w:rsidR="00CB0D8E">
        <w:rPr>
          <w:b/>
          <w:bCs/>
        </w:rPr>
        <w:t xml:space="preserve"> </w:t>
      </w:r>
    </w:p>
    <w:p w14:paraId="230963AF" w14:textId="57A642D0" w:rsidR="00396EB6" w:rsidRDefault="00DA3401" w:rsidP="0002243F">
      <w:pPr>
        <w:spacing w:before="0" w:after="0"/>
      </w:pPr>
      <w:r>
        <w:t>The vaccination takes seconds and we would not expect you to</w:t>
      </w:r>
      <w:r w:rsidR="00396EB6">
        <w:t xml:space="preserve"> be in the clinic for </w:t>
      </w:r>
      <w:r>
        <w:t>any longer than 2-3</w:t>
      </w:r>
      <w:r w:rsidR="00396EB6">
        <w:t xml:space="preserve"> minutes, </w:t>
      </w:r>
      <w:r>
        <w:t xml:space="preserve">we are hoping that you will not have to </w:t>
      </w:r>
      <w:r w:rsidR="00396EB6">
        <w:t>queu</w:t>
      </w:r>
      <w:r>
        <w:t>e but if you do, then this needs to be socially distanced going down the small corridor, back out onto Millstone Close and then right towards our Car Park.</w:t>
      </w:r>
    </w:p>
    <w:p w14:paraId="0F071F2E" w14:textId="77777777" w:rsidR="00396EB6" w:rsidRDefault="00396EB6" w:rsidP="0002243F">
      <w:pPr>
        <w:spacing w:before="0" w:after="0"/>
      </w:pPr>
    </w:p>
    <w:p w14:paraId="205E0ED7" w14:textId="77777777" w:rsidR="00DA3401" w:rsidRDefault="007E241B" w:rsidP="0002243F">
      <w:pPr>
        <w:spacing w:before="0" w:after="0"/>
      </w:pPr>
      <w:r w:rsidRPr="00CB0D8E">
        <w:rPr>
          <w:b/>
          <w:bCs/>
        </w:rPr>
        <w:t>Will I just be offered</w:t>
      </w:r>
      <w:r w:rsidR="00CB0D8E">
        <w:rPr>
          <w:b/>
          <w:bCs/>
        </w:rPr>
        <w:t xml:space="preserve"> my</w:t>
      </w:r>
      <w:r w:rsidRPr="00CB0D8E">
        <w:rPr>
          <w:b/>
          <w:bCs/>
        </w:rPr>
        <w:t xml:space="preserve"> </w:t>
      </w:r>
      <w:r w:rsidR="00A16990">
        <w:rPr>
          <w:b/>
          <w:bCs/>
        </w:rPr>
        <w:t>f</w:t>
      </w:r>
      <w:r w:rsidRPr="00CB0D8E">
        <w:rPr>
          <w:b/>
          <w:bCs/>
        </w:rPr>
        <w:t>lu vaccination?</w:t>
      </w:r>
      <w:r w:rsidR="00CB0D8E">
        <w:t xml:space="preserve"> </w:t>
      </w:r>
    </w:p>
    <w:p w14:paraId="6297CEBC" w14:textId="62627873" w:rsidR="00396EB6" w:rsidRDefault="00DA3401" w:rsidP="0002243F">
      <w:pPr>
        <w:spacing w:before="0" w:after="0"/>
      </w:pPr>
      <w:r>
        <w:t>Yes, unfortunately there will not be the time to do anything other than give the flu vaccination so please do not ask about or try to discuss anything else during your appointment.  We don’t want queues to develop and remember</w:t>
      </w:r>
      <w:proofErr w:type="gramStart"/>
      <w:r>
        <w:t>,</w:t>
      </w:r>
      <w:proofErr w:type="gramEnd"/>
      <w:r>
        <w:t xml:space="preserve"> clinicians won’t have access to your record on the computer. </w:t>
      </w:r>
      <w:r w:rsidR="00396EB6">
        <w:t xml:space="preserve">  If you are due any other vaccinations, please call the Surgery to book separately for these with our nurses.</w:t>
      </w:r>
    </w:p>
    <w:p w14:paraId="42C4471B" w14:textId="77777777" w:rsidR="00396EB6" w:rsidRDefault="00396EB6" w:rsidP="0002243F">
      <w:pPr>
        <w:spacing w:before="0" w:after="0"/>
      </w:pPr>
    </w:p>
    <w:p w14:paraId="0388B4BA" w14:textId="77777777" w:rsidR="00DA3401" w:rsidRDefault="007E241B" w:rsidP="0002243F">
      <w:pPr>
        <w:spacing w:before="0" w:after="0"/>
      </w:pPr>
      <w:r w:rsidRPr="00516F75">
        <w:rPr>
          <w:b/>
          <w:bCs/>
        </w:rPr>
        <w:t>What do I do after I</w:t>
      </w:r>
      <w:r w:rsidR="00A16990">
        <w:rPr>
          <w:b/>
          <w:bCs/>
        </w:rPr>
        <w:t>’</w:t>
      </w:r>
      <w:r w:rsidRPr="00516F75">
        <w:rPr>
          <w:b/>
          <w:bCs/>
        </w:rPr>
        <w:t>ve had my vaccination?</w:t>
      </w:r>
      <w:r w:rsidR="00DA3401">
        <w:t xml:space="preserve"> </w:t>
      </w:r>
    </w:p>
    <w:p w14:paraId="720B5603" w14:textId="67F560BF" w:rsidR="00396EB6" w:rsidRDefault="00516F75" w:rsidP="0002243F">
      <w:pPr>
        <w:spacing w:before="0" w:after="0"/>
      </w:pPr>
      <w:r>
        <w:t>Most patients can leave the site immediately</w:t>
      </w:r>
      <w:r w:rsidR="00A16990">
        <w:t>;</w:t>
      </w:r>
      <w:r w:rsidR="00DA3401">
        <w:t xml:space="preserve"> however, in some cases the clinician may</w:t>
      </w:r>
      <w:r>
        <w:t xml:space="preserve"> ask patients to remain on the premises for a short while</w:t>
      </w:r>
      <w:r w:rsidR="00396EB6">
        <w:t xml:space="preserve"> if it is there first time of having the vaccination or if they feel faint, then a  seat will be provided </w:t>
      </w:r>
      <w:r w:rsidR="00DA3401">
        <w:t xml:space="preserve">for them </w:t>
      </w:r>
      <w:r w:rsidR="00396EB6">
        <w:t>to sit down</w:t>
      </w:r>
      <w:r w:rsidR="00DA3401">
        <w:t>.</w:t>
      </w:r>
    </w:p>
    <w:sectPr w:rsidR="00396EB6" w:rsidSect="00F12777">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A75B9" w14:textId="77777777" w:rsidR="00D0455A" w:rsidRDefault="00D0455A" w:rsidP="0002243F">
      <w:pPr>
        <w:spacing w:before="0" w:after="0" w:line="240" w:lineRule="auto"/>
      </w:pPr>
      <w:r>
        <w:separator/>
      </w:r>
    </w:p>
  </w:endnote>
  <w:endnote w:type="continuationSeparator" w:id="0">
    <w:p w14:paraId="1D0231ED" w14:textId="77777777" w:rsidR="00D0455A" w:rsidRDefault="00D0455A" w:rsidP="000224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279F9" w14:textId="77777777" w:rsidR="00D0455A" w:rsidRDefault="00D0455A" w:rsidP="0002243F">
      <w:pPr>
        <w:spacing w:before="0" w:after="0" w:line="240" w:lineRule="auto"/>
      </w:pPr>
      <w:r>
        <w:separator/>
      </w:r>
    </w:p>
  </w:footnote>
  <w:footnote w:type="continuationSeparator" w:id="0">
    <w:p w14:paraId="1CBD50F8" w14:textId="77777777" w:rsidR="00D0455A" w:rsidRDefault="00D0455A" w:rsidP="0002243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7085" w14:textId="43B17AD0" w:rsidR="0002243F" w:rsidRPr="0002243F" w:rsidRDefault="009C4AA8" w:rsidP="009C4AA8">
    <w:pPr>
      <w:pStyle w:val="Title"/>
      <w:jc w:val="center"/>
    </w:pPr>
    <w:r>
      <w:t>DEVON ROAD SURGERY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041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C900846"/>
    <w:multiLevelType w:val="hybridMultilevel"/>
    <w:tmpl w:val="261C708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nsid w:val="30084EE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3842BE2"/>
    <w:multiLevelType w:val="hybridMultilevel"/>
    <w:tmpl w:val="C45A4F4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9D"/>
    <w:rsid w:val="0002243F"/>
    <w:rsid w:val="000C02DC"/>
    <w:rsid w:val="002B1D36"/>
    <w:rsid w:val="00396EB6"/>
    <w:rsid w:val="004905C0"/>
    <w:rsid w:val="004C4327"/>
    <w:rsid w:val="00516F75"/>
    <w:rsid w:val="00531225"/>
    <w:rsid w:val="00545603"/>
    <w:rsid w:val="00563CAE"/>
    <w:rsid w:val="005C31BD"/>
    <w:rsid w:val="00613EF2"/>
    <w:rsid w:val="006B734A"/>
    <w:rsid w:val="007E241B"/>
    <w:rsid w:val="008854FE"/>
    <w:rsid w:val="009377AF"/>
    <w:rsid w:val="009C4AA8"/>
    <w:rsid w:val="009F5F98"/>
    <w:rsid w:val="00A16990"/>
    <w:rsid w:val="00AB64F7"/>
    <w:rsid w:val="00B33B2A"/>
    <w:rsid w:val="00BB3C5C"/>
    <w:rsid w:val="00C05ACD"/>
    <w:rsid w:val="00C61C48"/>
    <w:rsid w:val="00CB0D8E"/>
    <w:rsid w:val="00CF3CF3"/>
    <w:rsid w:val="00D04409"/>
    <w:rsid w:val="00D0455A"/>
    <w:rsid w:val="00D57C91"/>
    <w:rsid w:val="00D85D1D"/>
    <w:rsid w:val="00DA3401"/>
    <w:rsid w:val="00DC6B4C"/>
    <w:rsid w:val="00DE549D"/>
    <w:rsid w:val="00EB2743"/>
    <w:rsid w:val="00F12777"/>
    <w:rsid w:val="00F658CF"/>
    <w:rsid w:val="00FF3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D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9D"/>
    <w:pPr>
      <w:spacing w:before="120" w:after="120" w:line="300" w:lineRule="exact"/>
    </w:pPr>
    <w:rPr>
      <w:rFonts w:ascii="Arial" w:eastAsia="Times New Roman" w:hAnsi="Arial" w:cs="Times New Roman"/>
      <w:sz w:val="24"/>
      <w:szCs w:val="24"/>
      <w:lang w:eastAsia="en-GB"/>
    </w:rPr>
  </w:style>
  <w:style w:type="paragraph" w:styleId="Heading3">
    <w:name w:val="heading 3"/>
    <w:basedOn w:val="Normal"/>
    <w:next w:val="Normal"/>
    <w:link w:val="Heading3Char"/>
    <w:semiHidden/>
    <w:unhideWhenUsed/>
    <w:qFormat/>
    <w:rsid w:val="00DE549D"/>
    <w:pPr>
      <w:autoSpaceDE w:val="0"/>
      <w:autoSpaceDN w:val="0"/>
      <w:adjustRightInd w:val="0"/>
      <w:spacing w:after="0" w:line="240" w:lineRule="auto"/>
      <w:outlineLvl w:val="2"/>
    </w:pPr>
    <w:rPr>
      <w:rFonts w:eastAsia="Calibri" w:cs="Arial"/>
      <w:b/>
      <w:bCs/>
      <w:color w:val="00000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DE549D"/>
    <w:rPr>
      <w:rFonts w:ascii="Arial" w:eastAsia="Calibri" w:hAnsi="Arial" w:cs="Arial"/>
      <w:b/>
      <w:bCs/>
      <w:color w:val="000000"/>
      <w:sz w:val="24"/>
    </w:rPr>
  </w:style>
  <w:style w:type="character" w:styleId="Hyperlink">
    <w:name w:val="Hyperlink"/>
    <w:unhideWhenUsed/>
    <w:rsid w:val="00DE549D"/>
    <w:rPr>
      <w:color w:val="0000FF"/>
      <w:u w:val="single"/>
    </w:rPr>
  </w:style>
  <w:style w:type="paragraph" w:styleId="ListParagraph">
    <w:name w:val="List Paragraph"/>
    <w:basedOn w:val="Normal"/>
    <w:uiPriority w:val="72"/>
    <w:qFormat/>
    <w:rsid w:val="00DE549D"/>
    <w:pPr>
      <w:ind w:left="720"/>
      <w:contextualSpacing/>
    </w:pPr>
  </w:style>
  <w:style w:type="character" w:customStyle="1" w:styleId="AddressChar">
    <w:name w:val="Address Char"/>
    <w:link w:val="Address"/>
    <w:locked/>
    <w:rsid w:val="00DE549D"/>
    <w:rPr>
      <w:rFonts w:ascii="Arial" w:hAnsi="Arial" w:cs="Arial"/>
      <w:szCs w:val="16"/>
    </w:rPr>
  </w:style>
  <w:style w:type="paragraph" w:customStyle="1" w:styleId="Address">
    <w:name w:val="Address"/>
    <w:link w:val="AddressChar"/>
    <w:rsid w:val="00DE549D"/>
    <w:pPr>
      <w:tabs>
        <w:tab w:val="left" w:pos="170"/>
      </w:tabs>
      <w:spacing w:after="0" w:line="280" w:lineRule="exact"/>
    </w:pPr>
    <w:rPr>
      <w:rFonts w:ascii="Arial" w:hAnsi="Arial" w:cs="Arial"/>
      <w:szCs w:val="16"/>
    </w:rPr>
  </w:style>
  <w:style w:type="character" w:customStyle="1" w:styleId="colour">
    <w:name w:val="colour"/>
    <w:rsid w:val="00DE549D"/>
    <w:rPr>
      <w:color w:val="01D1AE"/>
    </w:rPr>
  </w:style>
  <w:style w:type="paragraph" w:styleId="Header">
    <w:name w:val="header"/>
    <w:basedOn w:val="Normal"/>
    <w:link w:val="HeaderChar"/>
    <w:uiPriority w:val="99"/>
    <w:unhideWhenUsed/>
    <w:rsid w:val="0002243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243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224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2243F"/>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C05AC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ACD"/>
    <w:rPr>
      <w:rFonts w:ascii="Tahoma" w:eastAsia="Times New Roman" w:hAnsi="Tahoma" w:cs="Tahoma"/>
      <w:sz w:val="16"/>
      <w:szCs w:val="16"/>
      <w:lang w:eastAsia="en-GB"/>
    </w:rPr>
  </w:style>
  <w:style w:type="paragraph" w:styleId="Title">
    <w:name w:val="Title"/>
    <w:basedOn w:val="Normal"/>
    <w:next w:val="Normal"/>
    <w:link w:val="TitleChar"/>
    <w:uiPriority w:val="10"/>
    <w:qFormat/>
    <w:rsid w:val="009C4AA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4AA8"/>
    <w:rPr>
      <w:rFonts w:asciiTheme="majorHAnsi" w:eastAsiaTheme="majorEastAsia" w:hAnsiTheme="majorHAnsi" w:cstheme="majorBidi"/>
      <w:color w:val="17365D" w:themeColor="text2" w:themeShade="BF"/>
      <w:spacing w:val="5"/>
      <w:kern w:val="28"/>
      <w:sz w:val="52"/>
      <w:szCs w:val="5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9D"/>
    <w:pPr>
      <w:spacing w:before="120" w:after="120" w:line="300" w:lineRule="exact"/>
    </w:pPr>
    <w:rPr>
      <w:rFonts w:ascii="Arial" w:eastAsia="Times New Roman" w:hAnsi="Arial" w:cs="Times New Roman"/>
      <w:sz w:val="24"/>
      <w:szCs w:val="24"/>
      <w:lang w:eastAsia="en-GB"/>
    </w:rPr>
  </w:style>
  <w:style w:type="paragraph" w:styleId="Heading3">
    <w:name w:val="heading 3"/>
    <w:basedOn w:val="Normal"/>
    <w:next w:val="Normal"/>
    <w:link w:val="Heading3Char"/>
    <w:semiHidden/>
    <w:unhideWhenUsed/>
    <w:qFormat/>
    <w:rsid w:val="00DE549D"/>
    <w:pPr>
      <w:autoSpaceDE w:val="0"/>
      <w:autoSpaceDN w:val="0"/>
      <w:adjustRightInd w:val="0"/>
      <w:spacing w:after="0" w:line="240" w:lineRule="auto"/>
      <w:outlineLvl w:val="2"/>
    </w:pPr>
    <w:rPr>
      <w:rFonts w:eastAsia="Calibri" w:cs="Arial"/>
      <w:b/>
      <w:bCs/>
      <w:color w:val="00000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DE549D"/>
    <w:rPr>
      <w:rFonts w:ascii="Arial" w:eastAsia="Calibri" w:hAnsi="Arial" w:cs="Arial"/>
      <w:b/>
      <w:bCs/>
      <w:color w:val="000000"/>
      <w:sz w:val="24"/>
    </w:rPr>
  </w:style>
  <w:style w:type="character" w:styleId="Hyperlink">
    <w:name w:val="Hyperlink"/>
    <w:unhideWhenUsed/>
    <w:rsid w:val="00DE549D"/>
    <w:rPr>
      <w:color w:val="0000FF"/>
      <w:u w:val="single"/>
    </w:rPr>
  </w:style>
  <w:style w:type="paragraph" w:styleId="ListParagraph">
    <w:name w:val="List Paragraph"/>
    <w:basedOn w:val="Normal"/>
    <w:uiPriority w:val="72"/>
    <w:qFormat/>
    <w:rsid w:val="00DE549D"/>
    <w:pPr>
      <w:ind w:left="720"/>
      <w:contextualSpacing/>
    </w:pPr>
  </w:style>
  <w:style w:type="character" w:customStyle="1" w:styleId="AddressChar">
    <w:name w:val="Address Char"/>
    <w:link w:val="Address"/>
    <w:locked/>
    <w:rsid w:val="00DE549D"/>
    <w:rPr>
      <w:rFonts w:ascii="Arial" w:hAnsi="Arial" w:cs="Arial"/>
      <w:szCs w:val="16"/>
    </w:rPr>
  </w:style>
  <w:style w:type="paragraph" w:customStyle="1" w:styleId="Address">
    <w:name w:val="Address"/>
    <w:link w:val="AddressChar"/>
    <w:rsid w:val="00DE549D"/>
    <w:pPr>
      <w:tabs>
        <w:tab w:val="left" w:pos="170"/>
      </w:tabs>
      <w:spacing w:after="0" w:line="280" w:lineRule="exact"/>
    </w:pPr>
    <w:rPr>
      <w:rFonts w:ascii="Arial" w:hAnsi="Arial" w:cs="Arial"/>
      <w:szCs w:val="16"/>
    </w:rPr>
  </w:style>
  <w:style w:type="character" w:customStyle="1" w:styleId="colour">
    <w:name w:val="colour"/>
    <w:rsid w:val="00DE549D"/>
    <w:rPr>
      <w:color w:val="01D1AE"/>
    </w:rPr>
  </w:style>
  <w:style w:type="paragraph" w:styleId="Header">
    <w:name w:val="header"/>
    <w:basedOn w:val="Normal"/>
    <w:link w:val="HeaderChar"/>
    <w:uiPriority w:val="99"/>
    <w:unhideWhenUsed/>
    <w:rsid w:val="0002243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243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224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2243F"/>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C05AC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ACD"/>
    <w:rPr>
      <w:rFonts w:ascii="Tahoma" w:eastAsia="Times New Roman" w:hAnsi="Tahoma" w:cs="Tahoma"/>
      <w:sz w:val="16"/>
      <w:szCs w:val="16"/>
      <w:lang w:eastAsia="en-GB"/>
    </w:rPr>
  </w:style>
  <w:style w:type="paragraph" w:styleId="Title">
    <w:name w:val="Title"/>
    <w:basedOn w:val="Normal"/>
    <w:next w:val="Normal"/>
    <w:link w:val="TitleChar"/>
    <w:uiPriority w:val="10"/>
    <w:qFormat/>
    <w:rsid w:val="009C4AA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4AA8"/>
    <w:rPr>
      <w:rFonts w:asciiTheme="majorHAnsi" w:eastAsiaTheme="majorEastAsia" w:hAnsiTheme="majorHAnsi" w:cstheme="majorBidi"/>
      <w:color w:val="17365D"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58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onroadsurgery.co.uk/Fl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COVID19</cp:lastModifiedBy>
  <cp:revision>2</cp:revision>
  <dcterms:created xsi:type="dcterms:W3CDTF">2020-09-03T13:55:00Z</dcterms:created>
  <dcterms:modified xsi:type="dcterms:W3CDTF">2020-09-03T13:55:00Z</dcterms:modified>
</cp:coreProperties>
</file>