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5CDDE2BB" w:rsidR="00F27C50" w:rsidRDefault="00434F45" w:rsidP="004F7429">
            <w:pPr>
              <w:pStyle w:val="NormalWeb"/>
              <w:ind w:left="90"/>
              <w:rPr>
                <w:rFonts w:asciiTheme="minorHAnsi" w:hAnsiTheme="minorHAnsi" w:cstheme="minorHAnsi"/>
              </w:rPr>
            </w:pPr>
            <w:r>
              <w:rPr>
                <w:rFonts w:asciiTheme="minorHAnsi" w:hAnsiTheme="minorHAnsi" w:cstheme="minorHAnsi"/>
                <w:color w:val="FF0000"/>
              </w:rPr>
              <w:t>Devon Road Surgery</w:t>
            </w:r>
            <w:r w:rsidR="00F27C50" w:rsidRPr="00EC1A2A">
              <w:rPr>
                <w:rFonts w:asciiTheme="minorHAnsi" w:hAnsiTheme="minorHAnsi" w:cstheme="minorHAnsi"/>
                <w:color w:val="FF0000"/>
              </w:rPr>
              <w:t xml:space="preserv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61EEB572"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proofErr w:type="gramStart"/>
            <w:r>
              <w:rPr>
                <w:rFonts w:asciiTheme="minorHAnsi" w:hAnsiTheme="minorHAnsi" w:cstheme="minorHAnsi"/>
              </w:rPr>
              <w:t>we</w:t>
            </w:r>
            <w:proofErr w:type="gramEnd"/>
            <w:r>
              <w:rPr>
                <w:rFonts w:asciiTheme="minorHAnsi" w:hAnsiTheme="minorHAnsi" w:cstheme="minorHAnsi"/>
              </w:rPr>
              <w:t xml:space="preserve"> will</w:t>
            </w:r>
            <w:r w:rsidRPr="00EC1A2A">
              <w:rPr>
                <w:rFonts w:asciiTheme="minorHAnsi" w:hAnsiTheme="minorHAnsi" w:cstheme="minorHAnsi"/>
              </w:rPr>
              <w:t xml:space="preserve"> also use your medical records to carry out research within the </w:t>
            </w:r>
            <w:r w:rsidR="00434F45">
              <w:rPr>
                <w:rFonts w:asciiTheme="minorHAnsi" w:hAnsiTheme="minorHAnsi" w:cstheme="minorHAnsi"/>
              </w:rPr>
              <w:t>P</w:t>
            </w:r>
            <w:r w:rsidRPr="00EC1A2A">
              <w:rPr>
                <w:rFonts w:asciiTheme="minorHAnsi" w:hAnsiTheme="minorHAnsi" w:cstheme="minorHAnsi"/>
              </w:rPr>
              <w:t>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5473D9BF" w14:textId="3D44656A" w:rsidR="00F27C50" w:rsidRDefault="00F27C50" w:rsidP="004F7429">
            <w:pPr>
              <w:pStyle w:val="NormalWeb"/>
              <w:ind w:left="90"/>
              <w:rPr>
                <w:rFonts w:asciiTheme="minorHAnsi" w:hAnsiTheme="minorHAnsi" w:cstheme="minorHAnsi"/>
                <w:color w:val="FF0000"/>
              </w:rPr>
            </w:pPr>
            <w:r w:rsidRPr="00EC1A2A">
              <w:rPr>
                <w:rFonts w:asciiTheme="minorHAnsi" w:hAnsiTheme="minorHAnsi" w:cstheme="minorHAnsi"/>
              </w:rPr>
              <w:t xml:space="preserve">We share information with the following medical research </w:t>
            </w:r>
            <w:proofErr w:type="spellStart"/>
            <w:r w:rsidRPr="00EC1A2A">
              <w:rPr>
                <w:rFonts w:asciiTheme="minorHAnsi" w:hAnsiTheme="minorHAnsi" w:cstheme="minorHAnsi"/>
              </w:rPr>
              <w:t>organisations</w:t>
            </w:r>
            <w:proofErr w:type="spellEnd"/>
            <w:r w:rsidRPr="00EC1A2A">
              <w:rPr>
                <w:rFonts w:asciiTheme="minorHAnsi" w:hAnsiTheme="minorHAnsi" w:cstheme="minorHAnsi"/>
              </w:rPr>
              <w:t xml:space="preserve"> </w:t>
            </w:r>
            <w:r>
              <w:rPr>
                <w:rFonts w:asciiTheme="minorHAnsi" w:hAnsiTheme="minorHAnsi" w:cstheme="minorHAnsi"/>
              </w:rPr>
              <w:t xml:space="preserve">with your explicit consent or </w:t>
            </w:r>
            <w:r w:rsidRPr="00EC1A2A">
              <w:rPr>
                <w:rFonts w:asciiTheme="minorHAnsi" w:hAnsiTheme="minorHAnsi" w:cstheme="minorHAnsi"/>
              </w:rPr>
              <w:t xml:space="preserve">when the law allows: </w:t>
            </w:r>
            <w:r w:rsidR="00434F45">
              <w:rPr>
                <w:rFonts w:asciiTheme="minorHAnsi" w:hAnsiTheme="minorHAnsi" w:cstheme="minorHAnsi"/>
                <w:color w:val="FF0000"/>
              </w:rPr>
              <w:t xml:space="preserve">Clinical </w:t>
            </w:r>
            <w:r w:rsidRPr="00EC1A2A">
              <w:rPr>
                <w:rFonts w:asciiTheme="minorHAnsi" w:hAnsiTheme="minorHAnsi" w:cstheme="minorHAnsi"/>
                <w:color w:val="FF0000"/>
              </w:rPr>
              <w:t xml:space="preserve">Practice Research </w:t>
            </w:r>
            <w:proofErr w:type="spellStart"/>
            <w:r w:rsidRPr="00EC1A2A">
              <w:rPr>
                <w:rFonts w:asciiTheme="minorHAnsi" w:hAnsiTheme="minorHAnsi" w:cstheme="minorHAnsi"/>
                <w:color w:val="FF0000"/>
              </w:rPr>
              <w:t>Datalink</w:t>
            </w:r>
            <w:proofErr w:type="spellEnd"/>
            <w:r w:rsidR="00434F45">
              <w:rPr>
                <w:rFonts w:asciiTheme="minorHAnsi" w:hAnsiTheme="minorHAnsi" w:cstheme="minorHAnsi"/>
                <w:color w:val="FF0000"/>
              </w:rPr>
              <w:t>, The Health Improvement Network</w:t>
            </w:r>
            <w:r w:rsidRPr="00EC1A2A">
              <w:rPr>
                <w:rFonts w:asciiTheme="minorHAnsi" w:hAnsiTheme="minorHAnsi" w:cstheme="minorHAnsi"/>
                <w:color w:val="FF0000"/>
              </w:rPr>
              <w:t>.</w:t>
            </w:r>
          </w:p>
          <w:p w14:paraId="7B755B2F" w14:textId="11855F0F"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w:t>
            </w:r>
            <w:r w:rsidR="00434F45">
              <w:rPr>
                <w:rFonts w:asciiTheme="minorHAnsi" w:hAnsiTheme="minorHAnsi" w:cstheme="minorHAnsi"/>
              </w:rPr>
              <w:t xml:space="preserve"> purposes. Please speak to the P</w:t>
            </w:r>
            <w:r>
              <w:rPr>
                <w:rFonts w:asciiTheme="minorHAnsi" w:hAnsiTheme="minorHAnsi" w:cstheme="minorHAnsi"/>
              </w:rPr>
              <w:t>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595D8CDC" w:rsidR="00F27C50" w:rsidRDefault="00434F45" w:rsidP="004F7429">
            <w:pPr>
              <w:rPr>
                <w:rFonts w:cstheme="minorHAnsi"/>
                <w:sz w:val="24"/>
                <w:szCs w:val="24"/>
              </w:rPr>
            </w:pPr>
            <w:r>
              <w:rPr>
                <w:rFonts w:cstheme="minorHAnsi"/>
                <w:color w:val="FF0000"/>
                <w:sz w:val="24"/>
                <w:szCs w:val="24"/>
              </w:rPr>
              <w:t>Devon Road Surgery</w:t>
            </w:r>
            <w:r w:rsidR="00F27C50" w:rsidRPr="00EC1A2A">
              <w:rPr>
                <w:rFonts w:cstheme="minorHAnsi"/>
                <w:color w:val="FF0000"/>
                <w:sz w:val="24"/>
                <w:szCs w:val="24"/>
              </w:rPr>
              <w:t xml:space="preserve">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707A56B2" w:rsidR="00F27C50" w:rsidRDefault="00434F45" w:rsidP="00F27C50">
            <w:pPr>
              <w:pStyle w:val="ListParagraph"/>
              <w:numPr>
                <w:ilvl w:val="0"/>
                <w:numId w:val="2"/>
              </w:numPr>
              <w:spacing w:after="0"/>
              <w:rPr>
                <w:rFonts w:cstheme="minorHAnsi"/>
                <w:sz w:val="24"/>
                <w:szCs w:val="24"/>
              </w:rPr>
            </w:pPr>
            <w:r>
              <w:rPr>
                <w:rFonts w:cstheme="minorHAnsi"/>
                <w:sz w:val="24"/>
                <w:szCs w:val="24"/>
              </w:rPr>
              <w:t>Data is</w:t>
            </w:r>
            <w:r w:rsidR="00F27C50" w:rsidRPr="0063709C">
              <w:rPr>
                <w:rFonts w:cstheme="minorHAnsi"/>
                <w:sz w:val="24"/>
                <w:szCs w:val="24"/>
              </w:rPr>
              <w:t xml:space="preserve"> sent to NHS Digital</w:t>
            </w:r>
            <w:r>
              <w:rPr>
                <w:rFonts w:cstheme="minorHAnsi"/>
                <w:sz w:val="24"/>
                <w:szCs w:val="24"/>
              </w:rPr>
              <w:t>,</w:t>
            </w:r>
            <w:r w:rsidR="00F27C50" w:rsidRPr="000D7458">
              <w:rPr>
                <w:rFonts w:cstheme="minorHAnsi"/>
                <w:color w:val="FF0000"/>
                <w:sz w:val="24"/>
                <w:szCs w:val="24"/>
              </w:rPr>
              <w:t xml:space="preserve"> </w:t>
            </w:r>
            <w:r w:rsidR="00F27C50" w:rsidRPr="0063709C">
              <w:rPr>
                <w:rFonts w:cstheme="minorHAnsi"/>
                <w:sz w:val="24"/>
                <w:szCs w:val="24"/>
              </w:rPr>
              <w:t xml:space="preserve">a national body with legal responsibilities to collect data. </w:t>
            </w:r>
          </w:p>
          <w:p w14:paraId="5D6A8DE8" w14:textId="77777777" w:rsidR="00F27C50" w:rsidRDefault="00F27C50" w:rsidP="004F7429">
            <w:pPr>
              <w:spacing w:after="0"/>
              <w:rPr>
                <w:rFonts w:cstheme="minorHAnsi"/>
                <w:sz w:val="24"/>
                <w:szCs w:val="24"/>
              </w:rPr>
            </w:pPr>
          </w:p>
          <w:p w14:paraId="3D72282B" w14:textId="77777777" w:rsidR="00BE7ACD" w:rsidRPr="0063709C" w:rsidRDefault="00BE7ACD"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591FD950"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sidR="00434F45">
              <w:rPr>
                <w:rFonts w:cstheme="minorHAnsi"/>
                <w:sz w:val="24"/>
                <w:szCs w:val="24"/>
              </w:rPr>
              <w:t>,</w:t>
            </w:r>
            <w:r w:rsidRPr="00756032">
              <w:rPr>
                <w:rFonts w:cstheme="minorHAnsi"/>
                <w:color w:val="FF0000"/>
                <w:sz w:val="24"/>
                <w:szCs w:val="24"/>
              </w:rPr>
              <w:t xml:space="preserve"> </w:t>
            </w:r>
            <w:r w:rsidRPr="0063709C">
              <w:rPr>
                <w:rFonts w:cstheme="minorHAnsi"/>
                <w:sz w:val="24"/>
                <w:szCs w:val="24"/>
              </w:rPr>
              <w:t xml:space="preserve">website: </w:t>
            </w:r>
            <w:hyperlink r:id="rId9"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3C359891" w14:textId="77777777" w:rsidR="00F27C50" w:rsidRDefault="00F27C50" w:rsidP="004F7429">
            <w:pPr>
              <w:pStyle w:val="NormalWeb"/>
              <w:rPr>
                <w:rFonts w:asciiTheme="minorHAnsi" w:hAnsiTheme="minorHAnsi" w:cstheme="minorHAnsi"/>
              </w:rPr>
            </w:pPr>
          </w:p>
        </w:tc>
      </w:tr>
    </w:tbl>
    <w:p w14:paraId="3390E2D0" w14:textId="5F7BD422" w:rsidR="00011C85" w:rsidRDefault="00011C85">
      <w:pPr>
        <w:rPr>
          <w:rFonts w:cstheme="minorHAnsi"/>
        </w:rPr>
      </w:pPr>
    </w:p>
    <w:p w14:paraId="25575A9D" w14:textId="72AB600E" w:rsidR="00F27C50" w:rsidRPr="00075703" w:rsidRDefault="00F27C50" w:rsidP="00F27C50">
      <w:pPr>
        <w:rPr>
          <w:rFonts w:cstheme="minorHAnsi"/>
          <w:color w:val="FF0000"/>
        </w:rPr>
      </w:pPr>
      <w:r w:rsidRPr="00075703">
        <w:rPr>
          <w:rFonts w:cstheme="minorHAnsi"/>
        </w:rPr>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18586FAE" w14:textId="3F808D5C" w:rsidR="00F27C50" w:rsidRPr="0072018E" w:rsidRDefault="00434F45" w:rsidP="004F7429">
            <w:pPr>
              <w:rPr>
                <w:rFonts w:cstheme="minorHAnsi"/>
                <w:lang w:eastAsia="en-GB"/>
              </w:rPr>
            </w:pPr>
            <w:r w:rsidRPr="0072018E">
              <w:rPr>
                <w:rFonts w:cstheme="minorHAnsi"/>
                <w:lang w:eastAsia="en-GB"/>
              </w:rPr>
              <w:t>Devon Road Surgery, 32 Devon Road,</w:t>
            </w:r>
            <w:r w:rsidR="00C70B0F" w:rsidRPr="0072018E">
              <w:rPr>
                <w:rFonts w:cstheme="minorHAnsi"/>
                <w:lang w:eastAsia="en-GB"/>
              </w:rPr>
              <w:t xml:space="preserve"> South </w:t>
            </w:r>
            <w:proofErr w:type="spellStart"/>
            <w:r w:rsidR="00C70B0F" w:rsidRPr="0072018E">
              <w:rPr>
                <w:rFonts w:cstheme="minorHAnsi"/>
                <w:lang w:eastAsia="en-GB"/>
              </w:rPr>
              <w:t>Darenth</w:t>
            </w:r>
            <w:proofErr w:type="spellEnd"/>
            <w:r w:rsidR="00C70B0F" w:rsidRPr="0072018E">
              <w:rPr>
                <w:rFonts w:cstheme="minorHAnsi"/>
                <w:lang w:eastAsia="en-GB"/>
              </w:rPr>
              <w:t>, Dartford DA4 9AB.  Part of Dartford, Swanley and Gravesham Clinical Commissioning Group</w:t>
            </w:r>
            <w:r w:rsidR="00F27C50" w:rsidRPr="0072018E">
              <w:rPr>
                <w:rFonts w:cstheme="minorHAnsi"/>
                <w:lang w:eastAsia="en-GB"/>
              </w:rPr>
              <w:t xml:space="preserve"> </w:t>
            </w:r>
          </w:p>
          <w:p w14:paraId="13C12BBF" w14:textId="77777777" w:rsidR="00F27C50" w:rsidRPr="0072018E" w:rsidRDefault="00F27C50" w:rsidP="004F7429">
            <w:pPr>
              <w:rPr>
                <w:rFonts w:cstheme="minorHAnsi"/>
              </w:rPr>
            </w:pPr>
          </w:p>
        </w:tc>
      </w:tr>
      <w:tr w:rsidR="00F27C50" w:rsidRPr="006E5EB2" w14:paraId="206FCD2E" w14:textId="77777777" w:rsidTr="004F7429">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7989BD89" w14:textId="77777777" w:rsidR="0072018E" w:rsidRDefault="0072018E" w:rsidP="0072018E">
            <w:pPr>
              <w:spacing w:after="60"/>
              <w:rPr>
                <w:rFonts w:cstheme="minorHAnsi"/>
                <w:b/>
                <w:bCs/>
              </w:rPr>
            </w:pPr>
            <w:r>
              <w:rPr>
                <w:rFonts w:cstheme="minorHAnsi"/>
                <w:b/>
                <w:bCs/>
              </w:rPr>
              <w:t>Helen Foreman</w:t>
            </w:r>
          </w:p>
          <w:p w14:paraId="34392416" w14:textId="77777777" w:rsidR="0072018E" w:rsidRDefault="0072018E" w:rsidP="0072018E">
            <w:pPr>
              <w:spacing w:after="60"/>
              <w:rPr>
                <w:rFonts w:cstheme="minorHAnsi"/>
              </w:rPr>
            </w:pPr>
            <w:r>
              <w:rPr>
                <w:rFonts w:cstheme="minorHAnsi"/>
              </w:rPr>
              <w:t xml:space="preserve">NHS Medway Clinical Commissioning Group, </w:t>
            </w:r>
          </w:p>
          <w:p w14:paraId="0F2A2873" w14:textId="77777777" w:rsidR="0072018E" w:rsidRDefault="0072018E" w:rsidP="0072018E">
            <w:pPr>
              <w:spacing w:after="60"/>
              <w:rPr>
                <w:rFonts w:cstheme="minorHAnsi"/>
              </w:rPr>
            </w:pPr>
            <w:r>
              <w:rPr>
                <w:rFonts w:cstheme="minorHAnsi"/>
              </w:rPr>
              <w:t>Unit A, Compass Centre North, Pembroke Road,</w:t>
            </w:r>
          </w:p>
          <w:p w14:paraId="5F5E900E" w14:textId="77777777" w:rsidR="0072018E" w:rsidRDefault="0072018E" w:rsidP="0072018E">
            <w:pPr>
              <w:spacing w:after="60"/>
              <w:rPr>
                <w:rFonts w:cstheme="minorHAnsi"/>
              </w:rPr>
            </w:pPr>
            <w:r>
              <w:rPr>
                <w:rFonts w:cstheme="minorHAnsi"/>
              </w:rPr>
              <w:t>Chatham Maritime, Kent, ME4 4YG</w:t>
            </w:r>
          </w:p>
          <w:p w14:paraId="49C93F7A" w14:textId="77777777" w:rsidR="0072018E" w:rsidRDefault="0072018E" w:rsidP="0072018E">
            <w:pPr>
              <w:spacing w:after="60"/>
              <w:rPr>
                <w:rFonts w:cstheme="minorHAnsi"/>
              </w:rPr>
            </w:pPr>
            <w:r>
              <w:rPr>
                <w:rFonts w:cstheme="minorHAnsi"/>
              </w:rPr>
              <w:t>Tel: 03000 425100</w:t>
            </w:r>
          </w:p>
          <w:p w14:paraId="3DC0970E" w14:textId="1A6F0AFD" w:rsidR="002833B5" w:rsidRPr="0072018E" w:rsidRDefault="0072018E" w:rsidP="0072018E">
            <w:pPr>
              <w:spacing w:after="60"/>
              <w:rPr>
                <w:rFonts w:cstheme="minorHAnsi"/>
                <w:color w:val="1F497D"/>
              </w:rPr>
            </w:pPr>
            <w:r>
              <w:rPr>
                <w:rFonts w:cstheme="minorHAnsi"/>
                <w:i/>
                <w:iCs/>
              </w:rPr>
              <w:t> </w:t>
            </w:r>
            <w:r>
              <w:rPr>
                <w:rFonts w:cstheme="minorHAnsi"/>
              </w:rPr>
              <w:t>Email:</w:t>
            </w:r>
            <w:r>
              <w:rPr>
                <w:rFonts w:cstheme="minorHAnsi"/>
                <w:color w:val="1F497D"/>
              </w:rPr>
              <w:t xml:space="preserve"> </w:t>
            </w:r>
            <w:hyperlink r:id="rId10" w:history="1">
              <w:r>
                <w:rPr>
                  <w:rStyle w:val="Hyperlink"/>
                  <w:rFonts w:cstheme="minorHAnsi"/>
                </w:rPr>
                <w:t>mccg.northkentgpdataprotection@nhs.net</w:t>
              </w:r>
            </w:hyperlink>
          </w:p>
        </w:tc>
      </w:tr>
      <w:tr w:rsidR="00F27C50" w:rsidRPr="006E5EB2" w14:paraId="41503E5E" w14:textId="77777777" w:rsidTr="004F7429">
        <w:trPr>
          <w:trHeight w:val="590"/>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72018E">
        <w:trPr>
          <w:trHeight w:val="983"/>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3B00744D"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4CECA997" w14:textId="77777777" w:rsidR="00F27C50" w:rsidRDefault="00F27C50" w:rsidP="00BE7ACD">
            <w:r>
              <w:rPr>
                <w:rFonts w:cstheme="minorHAnsi"/>
              </w:rPr>
              <w:t>Article 9(2</w:t>
            </w:r>
            <w:proofErr w:type="gramStart"/>
            <w:r>
              <w:rPr>
                <w:rFonts w:cstheme="minorHAnsi"/>
              </w:rPr>
              <w:t>)(</w:t>
            </w:r>
            <w:proofErr w:type="gramEnd"/>
            <w:r>
              <w:rPr>
                <w:rFonts w:cstheme="minorHAnsi"/>
              </w:rPr>
              <w:t xml:space="preserve">h) – ‘processing is necessary </w:t>
            </w:r>
            <w:r>
              <w:t xml:space="preserve">for the purpose of </w:t>
            </w:r>
            <w:r>
              <w:lastRenderedPageBreak/>
              <w:t>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2CAF6B8A" w:rsidR="002F4458" w:rsidRPr="006E5EB2" w:rsidRDefault="002F4458" w:rsidP="00BE7ACD">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473796A2" w:rsidR="00F27C50" w:rsidRPr="00BE7ACD" w:rsidRDefault="00F27C50" w:rsidP="00BE7ACD">
            <w:pPr>
              <w:pStyle w:val="NormalWeb"/>
              <w:rPr>
                <w:rFonts w:asciiTheme="minorHAnsi" w:hAnsiTheme="minorHAnsi" w:cstheme="minorHAnsi"/>
                <w:color w:val="FF0000"/>
                <w:sz w:val="22"/>
                <w:szCs w:val="22"/>
              </w:rPr>
            </w:pPr>
            <w:r w:rsidRPr="00BE7ACD">
              <w:rPr>
                <w:rFonts w:asciiTheme="minorHAnsi" w:hAnsiTheme="minorHAnsi" w:cstheme="minorHAnsi"/>
                <w:color w:val="000000"/>
                <w:sz w:val="22"/>
                <w:szCs w:val="22"/>
                <w:lang w:eastAsia="en-GB"/>
              </w:rPr>
              <w:t xml:space="preserve">For medical research the data will be shared with </w:t>
            </w:r>
            <w:r w:rsidR="00BE7ACD" w:rsidRPr="00BE7ACD">
              <w:rPr>
                <w:rFonts w:asciiTheme="minorHAnsi" w:hAnsiTheme="minorHAnsi" w:cstheme="minorHAnsi"/>
                <w:color w:val="FF0000"/>
                <w:sz w:val="22"/>
                <w:szCs w:val="22"/>
              </w:rPr>
              <w:t xml:space="preserve">Clinical Practice Research </w:t>
            </w:r>
            <w:proofErr w:type="spellStart"/>
            <w:r w:rsidR="00BE7ACD" w:rsidRPr="00BE7ACD">
              <w:rPr>
                <w:rFonts w:asciiTheme="minorHAnsi" w:hAnsiTheme="minorHAnsi" w:cstheme="minorHAnsi"/>
                <w:color w:val="FF0000"/>
                <w:sz w:val="22"/>
                <w:szCs w:val="22"/>
              </w:rPr>
              <w:t>Datalink</w:t>
            </w:r>
            <w:proofErr w:type="spellEnd"/>
            <w:r w:rsidR="002F4458">
              <w:rPr>
                <w:rFonts w:asciiTheme="minorHAnsi" w:hAnsiTheme="minorHAnsi" w:cstheme="minorHAnsi"/>
                <w:color w:val="FF0000"/>
                <w:sz w:val="22"/>
                <w:szCs w:val="22"/>
              </w:rPr>
              <w:t xml:space="preserve"> – </w:t>
            </w:r>
            <w:hyperlink r:id="rId11" w:history="1">
              <w:r w:rsidR="002F4458" w:rsidRPr="003C0127">
                <w:rPr>
                  <w:rStyle w:val="Hyperlink"/>
                  <w:rFonts w:asciiTheme="minorHAnsi" w:hAnsiTheme="minorHAnsi" w:cstheme="minorHAnsi"/>
                  <w:sz w:val="22"/>
                  <w:szCs w:val="22"/>
                </w:rPr>
                <w:t>https://www.cprd.com/safeguardingpatientdata/</w:t>
              </w:r>
            </w:hyperlink>
            <w:r w:rsidR="002F4458">
              <w:rPr>
                <w:rFonts w:asciiTheme="minorHAnsi" w:hAnsiTheme="minorHAnsi" w:cstheme="minorHAnsi"/>
                <w:color w:val="FF0000"/>
                <w:sz w:val="22"/>
                <w:szCs w:val="22"/>
              </w:rPr>
              <w:t xml:space="preserve"> </w:t>
            </w:r>
            <w:r w:rsidR="00BE7ACD" w:rsidRPr="00BE7ACD">
              <w:rPr>
                <w:rFonts w:asciiTheme="minorHAnsi" w:hAnsiTheme="minorHAnsi" w:cstheme="minorHAnsi"/>
                <w:color w:val="FF0000"/>
                <w:sz w:val="22"/>
                <w:szCs w:val="22"/>
              </w:rPr>
              <w:t xml:space="preserve"> </w:t>
            </w:r>
            <w:bookmarkStart w:id="0" w:name="_GoBack"/>
            <w:bookmarkEnd w:id="0"/>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r>
              <w:rPr>
                <w:rFonts w:cstheme="minorHAnsi"/>
                <w:color w:val="000000"/>
                <w:lang w:eastAsia="en-GB"/>
              </w:rPr>
              <w:t xml:space="preserve">information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1A62A3F0" w14:textId="7B3C8E36" w:rsidR="00F27C50" w:rsidRPr="002833B5" w:rsidRDefault="002833B5" w:rsidP="00EC2D7D">
            <w:pPr>
              <w:rPr>
                <w:rFonts w:cstheme="minorHAnsi"/>
                <w:color w:val="000000"/>
                <w:lang w:eastAsia="en-GB"/>
              </w:rPr>
            </w:pPr>
            <w:r w:rsidRPr="002833B5">
              <w:rPr>
                <w:rFonts w:cs="Arial"/>
              </w:rPr>
              <w:t xml:space="preserve">A new website </w:t>
            </w:r>
            <w:hyperlink r:id="rId12" w:tgtFrame="_blank" w:history="1">
              <w:proofErr w:type="gramStart"/>
              <w:r w:rsidRPr="002833B5">
                <w:rPr>
                  <w:rStyle w:val="Hyperlink"/>
                  <w:rFonts w:cs="Arial"/>
                </w:rPr>
                <w:t>nhs.uk/your-nhs-data-matters</w:t>
              </w:r>
            </w:hyperlink>
            <w:r w:rsidRPr="002833B5">
              <w:rPr>
                <w:rFonts w:cs="Arial"/>
              </w:rPr>
              <w:t xml:space="preserve"> has</w:t>
            </w:r>
            <w:proofErr w:type="gramEnd"/>
            <w:r w:rsidRPr="002833B5">
              <w:rPr>
                <w:rFonts w:cs="Arial"/>
              </w:rPr>
              <w:t xml:space="preserve"> been launched which allows the public to find out more about how their data is used across health and care and to make this choice.</w:t>
            </w:r>
            <w:r w:rsidRPr="002833B5">
              <w:rPr>
                <w:rFonts w:cs="Arial"/>
              </w:rPr>
              <w:br/>
            </w: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t>Right to access and correct</w:t>
            </w:r>
          </w:p>
        </w:tc>
        <w:tc>
          <w:tcPr>
            <w:tcW w:w="6611" w:type="dxa"/>
          </w:tcPr>
          <w:p w14:paraId="7CC041FA" w14:textId="4E135B2B" w:rsidR="00F27C50" w:rsidRDefault="00F27C50" w:rsidP="00F27C50">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sidR="00BE7ACD">
              <w:rPr>
                <w:rFonts w:cstheme="minorHAnsi"/>
                <w:color w:val="000000"/>
                <w:lang w:eastAsia="en-GB"/>
              </w:rPr>
              <w:t xml:space="preserve"> </w:t>
            </w:r>
            <w:r>
              <w:rPr>
                <w:rFonts w:cstheme="minorHAnsi"/>
                <w:color w:val="000000"/>
                <w:lang w:eastAsia="en-GB"/>
              </w:rPr>
              <w:t>Please speak to a member of staff or look at our ‘subject access request’ policy on the practice website –</w:t>
            </w:r>
            <w:r w:rsidR="002F4458">
              <w:rPr>
                <w:rFonts w:cstheme="minorHAnsi"/>
                <w:color w:val="000000"/>
                <w:lang w:eastAsia="en-GB"/>
              </w:rPr>
              <w:t xml:space="preserve"> https://</w:t>
            </w:r>
            <w:r>
              <w:rPr>
                <w:rFonts w:cstheme="minorHAnsi"/>
                <w:color w:val="000000"/>
                <w:lang w:eastAsia="en-GB"/>
              </w:rPr>
              <w:t xml:space="preserve"> </w:t>
            </w:r>
            <w:hyperlink r:id="rId13" w:history="1">
              <w:r w:rsidR="00BE7ACD" w:rsidRPr="00092126">
                <w:rPr>
                  <w:rStyle w:val="Hyperlink"/>
                  <w:rFonts w:cstheme="minorHAnsi"/>
                  <w:lang w:eastAsia="en-GB"/>
                </w:rPr>
                <w:t>www.devonroadsurgery.co.uk</w:t>
              </w:r>
            </w:hyperlink>
            <w:r w:rsidR="002F4458">
              <w:rPr>
                <w:rStyle w:val="Hyperlink"/>
                <w:rFonts w:cstheme="minorHAnsi"/>
                <w:lang w:eastAsia="en-GB"/>
              </w:rPr>
              <w:t>/confidentiality</w:t>
            </w:r>
            <w:r w:rsidR="00BE7ACD">
              <w:rPr>
                <w:rFonts w:cstheme="minorHAnsi"/>
                <w:color w:val="000000"/>
                <w:lang w:eastAsia="en-GB"/>
              </w:rPr>
              <w:t xml:space="preserve"> </w:t>
            </w: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4"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32FA4557" w:rsidR="00F27C50" w:rsidRPr="005306F8" w:rsidRDefault="00BE7ACD"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w:t>
            </w:r>
            <w:r w:rsidR="00F27C50">
              <w:rPr>
                <w:rStyle w:val="Hyperlink"/>
                <w:rFonts w:cstheme="minorHAnsi"/>
                <w:color w:val="auto"/>
                <w:u w:val="none"/>
                <w:lang w:eastAsia="en-GB"/>
              </w:rPr>
              <w:t>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579D6E17" w14:textId="77777777" w:rsidR="002F4458" w:rsidRDefault="00F27C50"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5"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p>
          <w:p w14:paraId="744410E0" w14:textId="77777777" w:rsidR="00F27C50" w:rsidRDefault="00F27C50" w:rsidP="004F7429">
            <w:pPr>
              <w:rPr>
                <w:rStyle w:val="Strong"/>
              </w:rPr>
            </w:pPr>
            <w:r w:rsidRPr="00B34F6C">
              <w:rPr>
                <w:rStyle w:val="Strong"/>
              </w:rPr>
              <w:t>0303 123 1113</w:t>
            </w:r>
          </w:p>
          <w:p w14:paraId="3F55656D" w14:textId="4D9550A8" w:rsidR="002F4458" w:rsidRPr="00B34F6C" w:rsidRDefault="002F4458" w:rsidP="004F7429">
            <w:pPr>
              <w:rPr>
                <w:rFonts w:cstheme="minorHAnsi"/>
                <w:u w:val="single"/>
                <w:lang w:eastAsia="en-GB"/>
              </w:rPr>
            </w:pP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BE7ACD">
      <w:pgSz w:w="11906" w:h="16838"/>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2833B5"/>
    <w:rsid w:val="002F4458"/>
    <w:rsid w:val="00434F45"/>
    <w:rsid w:val="0044335B"/>
    <w:rsid w:val="00533295"/>
    <w:rsid w:val="00634948"/>
    <w:rsid w:val="0072018E"/>
    <w:rsid w:val="00781B77"/>
    <w:rsid w:val="00B750C7"/>
    <w:rsid w:val="00B81ECF"/>
    <w:rsid w:val="00BE7ACD"/>
    <w:rsid w:val="00C70B0F"/>
    <w:rsid w:val="00EC2D7D"/>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character" w:styleId="FollowedHyperlink">
    <w:name w:val="FollowedHyperlink"/>
    <w:basedOn w:val="DefaultParagraphFont"/>
    <w:uiPriority w:val="99"/>
    <w:semiHidden/>
    <w:unhideWhenUsed/>
    <w:rsid w:val="002833B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character" w:styleId="FollowedHyperlink">
    <w:name w:val="FollowedHyperlink"/>
    <w:basedOn w:val="DefaultParagraphFont"/>
    <w:uiPriority w:val="99"/>
    <w:semiHidden/>
    <w:unhideWhenUsed/>
    <w:rsid w:val="002833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1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vonroadsurgery.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ink.ict.hscic.gov.uk/l/678d0d44bdf54a1cb67a855353b51044/EB8DDFD/2A965F38/052018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cprd.com/safeguardingpatientdata/"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10" Type="http://schemas.openxmlformats.org/officeDocument/2006/relationships/hyperlink" Target="mailto:mccg.northkentgpdataprotection@nhs.net" TargetMode="External"/><Relationship Id="rId4" Type="http://schemas.openxmlformats.org/officeDocument/2006/relationships/numbering" Target="numbering.xml"/><Relationship Id="rId9" Type="http://schemas.openxmlformats.org/officeDocument/2006/relationships/hyperlink" Target="https://www.hqip.org.uk/" TargetMode="External"/><Relationship Id="rId14"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B0E3D550-9FAA-4B26-A3F4-C703BCB08313}">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c2efe0ad-e471-4465-94ab-c832b74aba9b"/>
    <ds:schemaRef ds:uri="13e47fb3-5400-4697-b3cb-741c73a8ebb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Julie Robbins</cp:lastModifiedBy>
  <cp:revision>2</cp:revision>
  <dcterms:created xsi:type="dcterms:W3CDTF">2019-12-12T12:19:00Z</dcterms:created>
  <dcterms:modified xsi:type="dcterms:W3CDTF">2019-12-12T12:19:00Z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